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C8" w:rsidRDefault="007034C8" w:rsidP="004514F8">
      <w:pPr>
        <w:spacing w:before="195" w:after="195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C"/>
        </w:rPr>
      </w:pPr>
      <w:r w:rsidRPr="00126911">
        <w:rPr>
          <w:noProof/>
          <w:lang w:eastAsia="es-EC"/>
        </w:rPr>
        <w:drawing>
          <wp:inline distT="0" distB="0" distL="0" distR="0" wp14:anchorId="08A1E568" wp14:editId="45EA74DD">
            <wp:extent cx="1033670" cy="1024760"/>
            <wp:effectExtent l="0" t="0" r="0" b="4445"/>
            <wp:docPr id="3" name="Imagen 3" descr="Descripción: Banner Plantilla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" descr="Descripción: Banner Plantilla WOR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59"/>
                    <a:stretch/>
                  </pic:blipFill>
                  <pic:spPr bwMode="auto">
                    <a:xfrm>
                      <a:off x="0" y="0"/>
                      <a:ext cx="1059314" cy="105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4F8" w:rsidRPr="004514F8" w:rsidRDefault="004514F8" w:rsidP="004514F8">
      <w:pPr>
        <w:spacing w:before="195" w:after="195" w:line="240" w:lineRule="auto"/>
        <w:jc w:val="center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b/>
          <w:bCs/>
          <w:sz w:val="28"/>
          <w:szCs w:val="28"/>
          <w:lang w:eastAsia="es-EC"/>
        </w:rPr>
        <w:t>COMUNICADO PRÉSTAMOS APPUCE</w:t>
      </w:r>
    </w:p>
    <w:p w:rsidR="004514F8" w:rsidRPr="004514F8" w:rsidRDefault="004514F8" w:rsidP="004514F8">
      <w:pPr>
        <w:spacing w:before="195" w:after="195" w:line="240" w:lineRule="auto"/>
        <w:jc w:val="center"/>
        <w:rPr>
          <w:rFonts w:ascii="Arial" w:eastAsia="Times New Roman" w:hAnsi="Arial" w:cs="Arial"/>
          <w:sz w:val="20"/>
          <w:szCs w:val="20"/>
          <w:lang w:eastAsia="es-EC"/>
        </w:rPr>
      </w:pPr>
    </w:p>
    <w:p w:rsidR="007034C8" w:rsidRDefault="007034C8" w:rsidP="004514F8">
      <w:pPr>
        <w:spacing w:before="195" w:after="195" w:line="293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7034C8">
        <w:rPr>
          <w:rFonts w:ascii="Arial" w:eastAsia="Times New Roman" w:hAnsi="Arial" w:cs="Arial"/>
          <w:sz w:val="20"/>
          <w:szCs w:val="20"/>
          <w:lang w:eastAsia="es-EC"/>
        </w:rPr>
        <w:t xml:space="preserve">La Asociación de Profesores de la Pontificia Universidad Católica del Ecuador, informa a sus </w:t>
      </w:r>
      <w:r>
        <w:rPr>
          <w:rFonts w:ascii="Arial" w:eastAsia="Times New Roman" w:hAnsi="Arial" w:cs="Arial"/>
          <w:sz w:val="20"/>
          <w:szCs w:val="20"/>
          <w:lang w:eastAsia="es-EC"/>
        </w:rPr>
        <w:t>socios</w:t>
      </w:r>
      <w:r w:rsidRPr="007034C8">
        <w:rPr>
          <w:rFonts w:ascii="Arial" w:eastAsia="Times New Roman" w:hAnsi="Arial" w:cs="Arial"/>
          <w:sz w:val="20"/>
          <w:szCs w:val="20"/>
          <w:lang w:eastAsia="es-EC"/>
        </w:rPr>
        <w:t xml:space="preserve"> que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="004514F8" w:rsidRPr="004514F8">
        <w:rPr>
          <w:rFonts w:ascii="Arial" w:eastAsia="Times New Roman" w:hAnsi="Arial" w:cs="Arial"/>
          <w:sz w:val="20"/>
          <w:szCs w:val="20"/>
          <w:lang w:eastAsia="es-EC"/>
        </w:rPr>
        <w:t xml:space="preserve">se reanudan </w:t>
      </w:r>
      <w:r w:rsidR="000A5CC9">
        <w:rPr>
          <w:rFonts w:ascii="Arial" w:eastAsia="Times New Roman" w:hAnsi="Arial" w:cs="Arial"/>
          <w:sz w:val="20"/>
          <w:szCs w:val="20"/>
          <w:lang w:eastAsia="es-EC"/>
        </w:rPr>
        <w:t>los préstamos.</w:t>
      </w:r>
    </w:p>
    <w:p w:rsidR="004514F8" w:rsidRPr="004514F8" w:rsidRDefault="004514F8" w:rsidP="004514F8">
      <w:pPr>
        <w:spacing w:before="195" w:after="195" w:line="293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Las nuevas condiciones de los diferentes préstamos son:</w:t>
      </w:r>
    </w:p>
    <w:p w:rsidR="004514F8" w:rsidRPr="004514F8" w:rsidRDefault="004514F8" w:rsidP="004514F8">
      <w:pPr>
        <w:spacing w:before="195" w:after="195" w:line="293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1935"/>
        <w:gridCol w:w="1020"/>
        <w:gridCol w:w="1500"/>
      </w:tblGrid>
      <w:tr w:rsidR="004514F8" w:rsidRPr="004514F8" w:rsidTr="004514F8">
        <w:trPr>
          <w:trHeight w:val="390"/>
        </w:trPr>
        <w:tc>
          <w:tcPr>
            <w:tcW w:w="9060" w:type="dxa"/>
            <w:gridSpan w:val="4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4514F8" w:rsidP="00ED1C5D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5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 xml:space="preserve">PRESTAMOS ORDINARIOS AL </w:t>
            </w:r>
            <w:r w:rsidR="000A5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5</w:t>
            </w:r>
            <w:r w:rsidRPr="0045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%</w:t>
            </w:r>
          </w:p>
        </w:tc>
      </w:tr>
      <w:tr w:rsidR="004514F8" w:rsidRPr="004514F8" w:rsidTr="004514F8">
        <w:trPr>
          <w:trHeight w:val="390"/>
        </w:trPr>
        <w:tc>
          <w:tcPr>
            <w:tcW w:w="4605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B231F6" w:rsidP="004514F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TIEMPO DE DEDICACIÓ</w:t>
            </w:r>
            <w:r w:rsidR="004514F8" w:rsidRPr="0045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N SOCIO</w:t>
            </w:r>
          </w:p>
        </w:tc>
        <w:tc>
          <w:tcPr>
            <w:tcW w:w="193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4514F8" w:rsidP="004514F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5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MONTO(HASTA)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4514F8" w:rsidP="004514F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5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PLAZO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4514F8" w:rsidP="004514F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5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CUOTAS</w:t>
            </w:r>
          </w:p>
        </w:tc>
      </w:tr>
      <w:tr w:rsidR="004514F8" w:rsidRPr="004514F8" w:rsidTr="004514F8">
        <w:trPr>
          <w:trHeight w:val="390"/>
        </w:trPr>
        <w:tc>
          <w:tcPr>
            <w:tcW w:w="4605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4514F8" w:rsidP="004514F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514F8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TIEMPO COMPLETO</w:t>
            </w:r>
          </w:p>
        </w:tc>
        <w:tc>
          <w:tcPr>
            <w:tcW w:w="193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0A5CC9" w:rsidP="004514F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$ 1</w:t>
            </w:r>
            <w:r w:rsidR="004514F8" w:rsidRPr="004514F8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0.000,00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0A5CC9" w:rsidP="000A5CC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48</w:t>
            </w:r>
            <w:r w:rsidR="004514F8" w:rsidRPr="004514F8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 meses</w:t>
            </w:r>
          </w:p>
        </w:tc>
        <w:tc>
          <w:tcPr>
            <w:tcW w:w="1500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4514F8" w:rsidP="000A5CC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514F8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$ 2</w:t>
            </w:r>
            <w:r w:rsidR="000A5CC9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30</w:t>
            </w:r>
            <w:r w:rsidRPr="004514F8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.</w:t>
            </w:r>
            <w:r w:rsidR="000A5CC9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29</w:t>
            </w:r>
          </w:p>
        </w:tc>
      </w:tr>
    </w:tbl>
    <w:p w:rsidR="004514F8" w:rsidRPr="004514F8" w:rsidRDefault="004514F8" w:rsidP="004514F8">
      <w:pPr>
        <w:spacing w:before="195" w:after="195" w:line="293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 </w:t>
      </w:r>
    </w:p>
    <w:p w:rsidR="004514F8" w:rsidRPr="004514F8" w:rsidRDefault="004514F8" w:rsidP="004514F8">
      <w:pPr>
        <w:spacing w:before="195" w:after="195" w:line="293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Requisitos:</w:t>
      </w:r>
    </w:p>
    <w:p w:rsidR="004514F8" w:rsidRPr="004514F8" w:rsidRDefault="004514F8" w:rsidP="004514F8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Estar Afiliado más de 2 años.</w:t>
      </w:r>
    </w:p>
    <w:p w:rsidR="004514F8" w:rsidRPr="004514F8" w:rsidRDefault="004514F8" w:rsidP="004514F8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Original y copia de solicitud de préstamo.</w:t>
      </w:r>
    </w:p>
    <w:p w:rsidR="004514F8" w:rsidRPr="004514F8" w:rsidRDefault="004514F8" w:rsidP="004514F8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Copia a color de la cédula y papeleta de votación del solicitante y garante (</w:t>
      </w:r>
      <w:r w:rsidR="000A5CC9">
        <w:rPr>
          <w:rFonts w:ascii="Arial" w:eastAsia="Times New Roman" w:hAnsi="Arial" w:cs="Arial"/>
          <w:sz w:val="20"/>
          <w:szCs w:val="20"/>
          <w:lang w:eastAsia="es-EC"/>
        </w:rPr>
        <w:t xml:space="preserve">el garante debe ser un </w:t>
      </w:r>
      <w:r w:rsidRPr="004514F8">
        <w:rPr>
          <w:rFonts w:ascii="Arial" w:eastAsia="Times New Roman" w:hAnsi="Arial" w:cs="Arial"/>
          <w:sz w:val="20"/>
          <w:szCs w:val="20"/>
          <w:lang w:eastAsia="es-EC"/>
        </w:rPr>
        <w:t>socio tiempo completo).</w:t>
      </w:r>
    </w:p>
    <w:p w:rsidR="004514F8" w:rsidRPr="004514F8" w:rsidRDefault="004514F8" w:rsidP="004514F8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Tres últimos roles de pagos del solicitante y garante.</w:t>
      </w:r>
    </w:p>
    <w:p w:rsidR="004514F8" w:rsidRPr="004514F8" w:rsidRDefault="004514F8" w:rsidP="004514F8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El monto del préstamo, será en función de su capacidad de pago, considerando que la cuota a pagar no supere el 60% del promedio de los últimos 3 meses del valor neto a recibir.</w:t>
      </w:r>
    </w:p>
    <w:p w:rsidR="004514F8" w:rsidRPr="004514F8" w:rsidRDefault="004514F8" w:rsidP="004514F8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Pagaré firmado por el solicitante y garante.</w:t>
      </w:r>
    </w:p>
    <w:p w:rsidR="004514F8" w:rsidRPr="000A5CC9" w:rsidRDefault="004514F8" w:rsidP="004514F8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 xml:space="preserve">Préstamos por un monto de hasta el 100% del fondo de cesantía del socio, </w:t>
      </w:r>
      <w:r w:rsidRPr="000A5CC9">
        <w:rPr>
          <w:rFonts w:ascii="Arial" w:eastAsia="Times New Roman" w:hAnsi="Arial" w:cs="Arial"/>
          <w:b/>
          <w:sz w:val="20"/>
          <w:szCs w:val="20"/>
          <w:lang w:eastAsia="es-EC"/>
        </w:rPr>
        <w:t>NO</w:t>
      </w:r>
    </w:p>
    <w:p w:rsidR="004514F8" w:rsidRPr="004514F8" w:rsidRDefault="004514F8" w:rsidP="004514F8">
      <w:pPr>
        <w:spacing w:before="195" w:after="195" w:line="293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0A5CC9">
        <w:rPr>
          <w:rFonts w:ascii="Arial" w:eastAsia="Times New Roman" w:hAnsi="Arial" w:cs="Arial"/>
          <w:b/>
          <w:sz w:val="20"/>
          <w:szCs w:val="20"/>
          <w:lang w:eastAsia="es-EC"/>
        </w:rPr>
        <w:t>REQUIERE GARANTE.</w:t>
      </w:r>
    </w:p>
    <w:p w:rsidR="004514F8" w:rsidRDefault="004514F8" w:rsidP="004514F8">
      <w:pPr>
        <w:numPr>
          <w:ilvl w:val="0"/>
          <w:numId w:val="2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 xml:space="preserve">Préstamos por un monto superior al 100% del fondo de cesantía, requiere garantía de un socio </w:t>
      </w:r>
      <w:r w:rsidR="000A5CC9">
        <w:rPr>
          <w:rFonts w:ascii="Arial" w:eastAsia="Times New Roman" w:hAnsi="Arial" w:cs="Arial"/>
          <w:sz w:val="20"/>
          <w:szCs w:val="20"/>
          <w:lang w:eastAsia="es-EC"/>
        </w:rPr>
        <w:t>a tiempo completo</w:t>
      </w:r>
    </w:p>
    <w:p w:rsidR="00317D26" w:rsidRDefault="00317D26" w:rsidP="00317D26">
      <w:pPr>
        <w:spacing w:before="45" w:after="0" w:line="341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B231F6" w:rsidRDefault="00B231F6" w:rsidP="00317D26">
      <w:pPr>
        <w:spacing w:before="45" w:after="0" w:line="341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B231F6" w:rsidRDefault="00B231F6" w:rsidP="00317D26">
      <w:pPr>
        <w:spacing w:before="45" w:after="0" w:line="341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B231F6" w:rsidRDefault="00B231F6" w:rsidP="00317D26">
      <w:pPr>
        <w:spacing w:before="45" w:after="0" w:line="341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317D26" w:rsidRDefault="00317D26" w:rsidP="00317D26">
      <w:pPr>
        <w:spacing w:before="45" w:after="0" w:line="341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p w:rsidR="00317D26" w:rsidRDefault="00317D26" w:rsidP="00317D26">
      <w:pPr>
        <w:spacing w:before="45" w:after="0" w:line="341" w:lineRule="atLeast"/>
        <w:rPr>
          <w:rFonts w:ascii="Arial" w:eastAsia="Times New Roman" w:hAnsi="Arial" w:cs="Arial"/>
          <w:sz w:val="20"/>
          <w:szCs w:val="20"/>
          <w:lang w:eastAsia="es-EC"/>
        </w:rPr>
      </w:pPr>
      <w:bookmarkStart w:id="0" w:name="_GoBack"/>
    </w:p>
    <w:p w:rsidR="00317D26" w:rsidRPr="004514F8" w:rsidRDefault="00317D26" w:rsidP="00317D26">
      <w:pPr>
        <w:spacing w:before="45" w:after="0" w:line="341" w:lineRule="atLeast"/>
        <w:rPr>
          <w:rFonts w:ascii="Arial" w:eastAsia="Times New Roman" w:hAnsi="Arial" w:cs="Arial"/>
          <w:sz w:val="20"/>
          <w:szCs w:val="20"/>
          <w:lang w:eastAsia="es-EC"/>
        </w:rPr>
      </w:pPr>
    </w:p>
    <w:tbl>
      <w:tblPr>
        <w:tblW w:w="86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1650"/>
        <w:gridCol w:w="975"/>
        <w:gridCol w:w="1440"/>
      </w:tblGrid>
      <w:tr w:rsidR="004514F8" w:rsidRPr="004514F8" w:rsidTr="004514F8">
        <w:trPr>
          <w:trHeight w:val="375"/>
        </w:trPr>
        <w:tc>
          <w:tcPr>
            <w:tcW w:w="8670" w:type="dxa"/>
            <w:gridSpan w:val="4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4514F8" w:rsidP="004514F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5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P</w:t>
            </w:r>
            <w:r w:rsidR="000A5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RESTAMOS EFECTIVO INMEDIATO AL 5</w:t>
            </w:r>
            <w:r w:rsidRPr="0045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%</w:t>
            </w:r>
          </w:p>
        </w:tc>
      </w:tr>
      <w:tr w:rsidR="004514F8" w:rsidRPr="004514F8" w:rsidTr="00317D26">
        <w:trPr>
          <w:trHeight w:val="375"/>
        </w:trPr>
        <w:tc>
          <w:tcPr>
            <w:tcW w:w="4605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B231F6" w:rsidP="004514F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TIEMPO DE DEDICACIÓ</w:t>
            </w:r>
            <w:r w:rsidR="004514F8" w:rsidRPr="0045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N SOCIO</w:t>
            </w:r>
          </w:p>
        </w:tc>
        <w:tc>
          <w:tcPr>
            <w:tcW w:w="1650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4514F8" w:rsidP="004514F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5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MONTO</w:t>
            </w:r>
          </w:p>
        </w:tc>
        <w:tc>
          <w:tcPr>
            <w:tcW w:w="97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4514F8" w:rsidP="004514F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5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PLAZO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4514F8" w:rsidP="004514F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51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CUOTAS</w:t>
            </w:r>
          </w:p>
        </w:tc>
      </w:tr>
      <w:tr w:rsidR="004514F8" w:rsidRPr="004514F8" w:rsidTr="00317D26">
        <w:trPr>
          <w:trHeight w:val="375"/>
        </w:trPr>
        <w:tc>
          <w:tcPr>
            <w:tcW w:w="4605" w:type="dxa"/>
            <w:tcBorders>
              <w:top w:val="nil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317D26" w:rsidP="004514F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TIEMPO COMPLETO, </w:t>
            </w:r>
            <w:r w:rsidR="004514F8" w:rsidRPr="004514F8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 MEDIO TIEMPO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 xml:space="preserve"> Y TIEMPO PARCIAL</w:t>
            </w:r>
          </w:p>
        </w:tc>
        <w:tc>
          <w:tcPr>
            <w:tcW w:w="1650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4514F8" w:rsidP="004514F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514F8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$  3.000,00</w:t>
            </w:r>
          </w:p>
        </w:tc>
        <w:tc>
          <w:tcPr>
            <w:tcW w:w="975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4514F8" w:rsidP="004514F8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514F8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12 meses</w:t>
            </w:r>
          </w:p>
        </w:tc>
        <w:tc>
          <w:tcPr>
            <w:tcW w:w="1440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14F8" w:rsidRPr="004514F8" w:rsidRDefault="004514F8" w:rsidP="0042240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4514F8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$   25</w:t>
            </w:r>
            <w:r w:rsidR="00422409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6</w:t>
            </w:r>
            <w:r w:rsidRPr="004514F8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.</w:t>
            </w:r>
            <w:r w:rsidR="00422409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82</w:t>
            </w:r>
          </w:p>
        </w:tc>
      </w:tr>
    </w:tbl>
    <w:p w:rsidR="004514F8" w:rsidRPr="004514F8" w:rsidRDefault="004514F8" w:rsidP="004514F8">
      <w:pPr>
        <w:spacing w:before="195" w:after="195" w:line="293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 </w:t>
      </w:r>
    </w:p>
    <w:p w:rsidR="004514F8" w:rsidRPr="004514F8" w:rsidRDefault="004514F8" w:rsidP="004514F8">
      <w:pPr>
        <w:spacing w:before="195" w:after="195" w:line="293" w:lineRule="atLeast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Recordamos que el préstamo efectivo inmediato no puede ser renovado hasta su cancelación.</w:t>
      </w:r>
    </w:p>
    <w:p w:rsidR="000A5CC9" w:rsidRPr="004514F8" w:rsidRDefault="000A5CC9" w:rsidP="000A5CC9">
      <w:pPr>
        <w:spacing w:before="195" w:after="195" w:line="293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Requisitos:</w:t>
      </w:r>
    </w:p>
    <w:p w:rsidR="000A5CC9" w:rsidRPr="004514F8" w:rsidRDefault="000A5CC9" w:rsidP="000A5CC9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Estar Afiliado más de 2 años.</w:t>
      </w:r>
    </w:p>
    <w:p w:rsidR="000A5CC9" w:rsidRPr="004514F8" w:rsidRDefault="000A5CC9" w:rsidP="000A5CC9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Original y copia de solicitud de préstamo.</w:t>
      </w:r>
    </w:p>
    <w:p w:rsidR="000A5CC9" w:rsidRPr="004514F8" w:rsidRDefault="000A5CC9" w:rsidP="000A5CC9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Copia a color de la cédula y papeleta de votación del solicitante y garante (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el garante debe ser un </w:t>
      </w:r>
      <w:r w:rsidRPr="004514F8">
        <w:rPr>
          <w:rFonts w:ascii="Arial" w:eastAsia="Times New Roman" w:hAnsi="Arial" w:cs="Arial"/>
          <w:sz w:val="20"/>
          <w:szCs w:val="20"/>
          <w:lang w:eastAsia="es-EC"/>
        </w:rPr>
        <w:t>socio tiempo completo).</w:t>
      </w:r>
    </w:p>
    <w:p w:rsidR="000A5CC9" w:rsidRPr="004514F8" w:rsidRDefault="000A5CC9" w:rsidP="000A5CC9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Tres últimos roles de pagos del solicitante y garante.</w:t>
      </w:r>
    </w:p>
    <w:p w:rsidR="000A5CC9" w:rsidRPr="004514F8" w:rsidRDefault="000A5CC9" w:rsidP="000A5CC9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El monto del préstamo, será en función de su capacidad de pago, considerando que la cuota a pagar no supere el 60% del promedio de los últimos 3 meses del valor neto a recibir.</w:t>
      </w:r>
    </w:p>
    <w:p w:rsidR="000A5CC9" w:rsidRPr="004514F8" w:rsidRDefault="000A5CC9" w:rsidP="000A5CC9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Pagaré firmado por el solicitante y garante.</w:t>
      </w:r>
    </w:p>
    <w:p w:rsidR="000A5CC9" w:rsidRPr="000A5CC9" w:rsidRDefault="000A5CC9" w:rsidP="000A5CC9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b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 xml:space="preserve">Préstamos por un monto de hasta el 100% del fondo de cesantía del socio, </w:t>
      </w:r>
      <w:r w:rsidRPr="000A5CC9">
        <w:rPr>
          <w:rFonts w:ascii="Arial" w:eastAsia="Times New Roman" w:hAnsi="Arial" w:cs="Arial"/>
          <w:b/>
          <w:sz w:val="20"/>
          <w:szCs w:val="20"/>
          <w:lang w:eastAsia="es-EC"/>
        </w:rPr>
        <w:t>NO</w:t>
      </w:r>
    </w:p>
    <w:p w:rsidR="000A5CC9" w:rsidRPr="004514F8" w:rsidRDefault="000A5CC9" w:rsidP="000A5CC9">
      <w:pPr>
        <w:spacing w:before="195" w:after="195" w:line="293" w:lineRule="atLeast"/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0A5CC9">
        <w:rPr>
          <w:rFonts w:ascii="Arial" w:eastAsia="Times New Roman" w:hAnsi="Arial" w:cs="Arial"/>
          <w:b/>
          <w:sz w:val="20"/>
          <w:szCs w:val="20"/>
          <w:lang w:eastAsia="es-EC"/>
        </w:rPr>
        <w:t>REQUIERE GARANTE.</w:t>
      </w:r>
    </w:p>
    <w:p w:rsidR="000A5CC9" w:rsidRPr="004514F8" w:rsidRDefault="000A5CC9" w:rsidP="000A5CC9">
      <w:pPr>
        <w:numPr>
          <w:ilvl w:val="0"/>
          <w:numId w:val="2"/>
        </w:numPr>
        <w:spacing w:before="45" w:after="0" w:line="341" w:lineRule="atLeast"/>
        <w:ind w:left="165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 xml:space="preserve">Préstamos por un monto superior al 100% del fondo de cesantía, requiere garantía de un socio </w:t>
      </w:r>
      <w:r>
        <w:rPr>
          <w:rFonts w:ascii="Arial" w:eastAsia="Times New Roman" w:hAnsi="Arial" w:cs="Arial"/>
          <w:sz w:val="20"/>
          <w:szCs w:val="20"/>
          <w:lang w:eastAsia="es-EC"/>
        </w:rPr>
        <w:t>a tiempo completo</w:t>
      </w:r>
    </w:p>
    <w:p w:rsidR="00E17DF5" w:rsidRDefault="004514F8" w:rsidP="00E17DF5">
      <w:pPr>
        <w:spacing w:before="195" w:after="195" w:line="293" w:lineRule="atLeast"/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sz w:val="20"/>
          <w:szCs w:val="20"/>
          <w:lang w:eastAsia="es-EC"/>
        </w:rPr>
        <w:t> </w:t>
      </w:r>
    </w:p>
    <w:p w:rsidR="00E17DF5" w:rsidRDefault="00E17DF5" w:rsidP="00E17DF5">
      <w:pPr>
        <w:spacing w:before="195" w:after="195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es-EC"/>
        </w:rPr>
      </w:pPr>
      <w:r w:rsidRPr="00E17DF5">
        <w:rPr>
          <w:rFonts w:ascii="Arial" w:eastAsia="Times New Roman" w:hAnsi="Arial" w:cs="Arial"/>
          <w:b/>
          <w:bCs/>
          <w:iCs/>
          <w:sz w:val="20"/>
          <w:szCs w:val="20"/>
          <w:lang w:eastAsia="es-EC"/>
        </w:rPr>
        <w:t>CONTACTOS:</w:t>
      </w:r>
    </w:p>
    <w:p w:rsidR="00E17DF5" w:rsidRPr="00E17DF5" w:rsidRDefault="00E17DF5" w:rsidP="00E17DF5">
      <w:pPr>
        <w:spacing w:before="195" w:after="195" w:line="240" w:lineRule="auto"/>
        <w:rPr>
          <w:rFonts w:ascii="Arial" w:eastAsia="Times New Roman" w:hAnsi="Arial" w:cs="Arial"/>
          <w:bCs/>
          <w:iCs/>
          <w:sz w:val="20"/>
          <w:szCs w:val="20"/>
          <w:lang w:eastAsia="es-EC"/>
        </w:rPr>
      </w:pPr>
      <w:r w:rsidRPr="00E17DF5">
        <w:rPr>
          <w:rFonts w:ascii="Arial" w:eastAsia="Times New Roman" w:hAnsi="Arial" w:cs="Arial"/>
          <w:bCs/>
          <w:iCs/>
          <w:sz w:val="20"/>
          <w:szCs w:val="20"/>
          <w:lang w:eastAsia="es-EC"/>
        </w:rPr>
        <w:t>Ing. Cynthia Porras</w:t>
      </w:r>
    </w:p>
    <w:p w:rsidR="00E17DF5" w:rsidRDefault="00E17DF5" w:rsidP="00E17DF5">
      <w:pPr>
        <w:spacing w:before="195" w:after="195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es-EC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es-EC"/>
        </w:rPr>
        <w:t xml:space="preserve">Correo: </w:t>
      </w:r>
      <w:hyperlink r:id="rId6" w:history="1">
        <w:r w:rsidRPr="00E17DF5">
          <w:rPr>
            <w:rStyle w:val="Hipervnculo"/>
            <w:rFonts w:ascii="Arial" w:eastAsia="Times New Roman" w:hAnsi="Arial" w:cs="Arial"/>
            <w:bCs/>
            <w:iCs/>
            <w:sz w:val="20"/>
            <w:szCs w:val="20"/>
            <w:lang w:eastAsia="es-EC"/>
          </w:rPr>
          <w:t>appuce@puce.edu.ec</w:t>
        </w:r>
      </w:hyperlink>
      <w:r w:rsidRPr="00E17DF5">
        <w:rPr>
          <w:rFonts w:ascii="Arial" w:eastAsia="Times New Roman" w:hAnsi="Arial" w:cs="Arial"/>
          <w:bCs/>
          <w:iCs/>
          <w:sz w:val="20"/>
          <w:szCs w:val="20"/>
          <w:lang w:eastAsia="es-EC"/>
        </w:rPr>
        <w:t xml:space="preserve"> / </w:t>
      </w:r>
      <w:hyperlink r:id="rId7" w:history="1">
        <w:r w:rsidRPr="00E17DF5">
          <w:rPr>
            <w:rStyle w:val="Hipervnculo"/>
            <w:rFonts w:ascii="Arial" w:eastAsia="Times New Roman" w:hAnsi="Arial" w:cs="Arial"/>
            <w:bCs/>
            <w:iCs/>
            <w:sz w:val="20"/>
            <w:szCs w:val="20"/>
            <w:lang w:eastAsia="es-EC"/>
          </w:rPr>
          <w:t>caporrasm@puce.edu.ec</w:t>
        </w:r>
      </w:hyperlink>
    </w:p>
    <w:p w:rsidR="00E17DF5" w:rsidRDefault="00E17DF5" w:rsidP="00E17DF5">
      <w:pPr>
        <w:spacing w:before="195" w:after="195" w:line="240" w:lineRule="auto"/>
        <w:rPr>
          <w:rFonts w:ascii="Arial" w:eastAsia="Times New Roman" w:hAnsi="Arial" w:cs="Arial"/>
          <w:bCs/>
          <w:iCs/>
          <w:sz w:val="20"/>
          <w:szCs w:val="20"/>
          <w:lang w:eastAsia="es-EC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es-EC"/>
        </w:rPr>
        <w:t xml:space="preserve">Teléfono: </w:t>
      </w:r>
      <w:r w:rsidRPr="00E17DF5">
        <w:rPr>
          <w:rFonts w:ascii="Arial" w:eastAsia="Times New Roman" w:hAnsi="Arial" w:cs="Arial"/>
          <w:bCs/>
          <w:iCs/>
          <w:sz w:val="20"/>
          <w:szCs w:val="20"/>
          <w:lang w:eastAsia="es-EC"/>
        </w:rPr>
        <w:t>099 804 2380 / 2991663</w:t>
      </w:r>
    </w:p>
    <w:p w:rsidR="00E17DF5" w:rsidRPr="00E17DF5" w:rsidRDefault="00E17DF5" w:rsidP="00E17DF5">
      <w:pPr>
        <w:spacing w:before="195" w:after="195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es-EC"/>
        </w:rPr>
      </w:pPr>
    </w:p>
    <w:p w:rsidR="00E17DF5" w:rsidRDefault="00E17DF5" w:rsidP="00E17DF5">
      <w:pPr>
        <w:spacing w:before="195" w:after="195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C"/>
        </w:rPr>
      </w:pPr>
    </w:p>
    <w:p w:rsidR="004514F8" w:rsidRPr="004514F8" w:rsidRDefault="004514F8" w:rsidP="004514F8">
      <w:pPr>
        <w:spacing w:before="195" w:after="195" w:line="240" w:lineRule="auto"/>
        <w:jc w:val="center"/>
        <w:rPr>
          <w:rFonts w:ascii="Arial" w:eastAsia="Times New Roman" w:hAnsi="Arial" w:cs="Arial"/>
          <w:sz w:val="20"/>
          <w:szCs w:val="20"/>
          <w:lang w:eastAsia="es-EC"/>
        </w:rPr>
      </w:pPr>
      <w:r w:rsidRPr="004514F8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C"/>
        </w:rPr>
        <w:t xml:space="preserve">LA DIRECTIVA APPUCE </w:t>
      </w:r>
    </w:p>
    <w:bookmarkEnd w:id="0"/>
    <w:p w:rsidR="00BA2BB3" w:rsidRDefault="00BA2BB3"/>
    <w:sectPr w:rsidR="00BA2BB3" w:rsidSect="001C345E"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7F2"/>
    <w:multiLevelType w:val="multilevel"/>
    <w:tmpl w:val="380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16362"/>
    <w:multiLevelType w:val="multilevel"/>
    <w:tmpl w:val="F820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E5FF0"/>
    <w:multiLevelType w:val="multilevel"/>
    <w:tmpl w:val="B056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9694E"/>
    <w:multiLevelType w:val="multilevel"/>
    <w:tmpl w:val="67CE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A15CE"/>
    <w:multiLevelType w:val="multilevel"/>
    <w:tmpl w:val="7722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B5"/>
    <w:rsid w:val="000A5CC9"/>
    <w:rsid w:val="001C345E"/>
    <w:rsid w:val="00273EB5"/>
    <w:rsid w:val="00317D26"/>
    <w:rsid w:val="00422409"/>
    <w:rsid w:val="004514F8"/>
    <w:rsid w:val="007034C8"/>
    <w:rsid w:val="00A5397E"/>
    <w:rsid w:val="00B231F6"/>
    <w:rsid w:val="00BA2BB3"/>
    <w:rsid w:val="00E17DF5"/>
    <w:rsid w:val="00E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3BCA3-5151-4971-9CAD-FB62F8FF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514F8"/>
    <w:rPr>
      <w:b/>
      <w:bCs/>
    </w:rPr>
  </w:style>
  <w:style w:type="character" w:styleId="nfasis">
    <w:name w:val="Emphasis"/>
    <w:basedOn w:val="Fuentedeprrafopredeter"/>
    <w:uiPriority w:val="20"/>
    <w:qFormat/>
    <w:rsid w:val="004514F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17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orrasm@puce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uce@puce.edu.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PORRAS MARTINEZ CYNTHIA ALEJANDRA</dc:creator>
  <cp:keywords/>
  <dc:description/>
  <cp:lastModifiedBy>PORRAS MARTINEZ CYNTHIA ALEJANDRA</cp:lastModifiedBy>
  <cp:revision>5</cp:revision>
  <dcterms:created xsi:type="dcterms:W3CDTF">2021-03-16T15:35:00Z</dcterms:created>
  <dcterms:modified xsi:type="dcterms:W3CDTF">2021-03-16T19:37:00Z</dcterms:modified>
</cp:coreProperties>
</file>